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1E3" w:rsidRDefault="00655BCC">
      <w:pPr>
        <w:rPr>
          <w:rFonts w:ascii="Times New Roman" w:hAnsi="Times New Roman" w:cs="Times New Roman"/>
          <w:sz w:val="24"/>
        </w:rPr>
      </w:pPr>
      <w:r>
        <w:tab/>
      </w:r>
      <w:r w:rsidRPr="00A51807">
        <w:rPr>
          <w:rFonts w:ascii="Times New Roman" w:hAnsi="Times New Roman" w:cs="Times New Roman"/>
          <w:sz w:val="24"/>
        </w:rPr>
        <w:t xml:space="preserve">America has sometimes been termed a “melting pot” of different nationalities and </w:t>
      </w:r>
      <w:r w:rsidR="00A51807">
        <w:rPr>
          <w:rFonts w:ascii="Times New Roman" w:hAnsi="Times New Roman" w:cs="Times New Roman"/>
          <w:sz w:val="24"/>
        </w:rPr>
        <w:t xml:space="preserve">traditions so it is sometimes difficult to pinpoint overarching characteristics that are distinctly “American”. The country of the United States was founded upon the principles of liberty and freedom due to experiencing the oppression of the British monarchy that led to the Revolutionary War in 1776. Along with the idea of freedom, came another central idea to American culture, the sense of the frontier. From the time of colonial expansion America was viewed as a great wilderness that could always be expanded and explored for new opportunities. Opportunity for a better life is perhaps the most quintessential American trait and why so many different cultures meet in the United States. </w:t>
      </w:r>
      <w:r w:rsidR="00CB397D">
        <w:rPr>
          <w:rFonts w:ascii="Times New Roman" w:hAnsi="Times New Roman" w:cs="Times New Roman"/>
          <w:sz w:val="24"/>
        </w:rPr>
        <w:t>The sense of opportunity is what originally created the boom and attraction of the great American cities such as New York and Chicago during the Industrial Revolution</w:t>
      </w:r>
      <w:r w:rsidR="00E128E4">
        <w:rPr>
          <w:rFonts w:ascii="Times New Roman" w:hAnsi="Times New Roman" w:cs="Times New Roman"/>
          <w:sz w:val="24"/>
          <w:vertAlign w:val="superscript"/>
        </w:rPr>
        <w:t>1</w:t>
      </w:r>
      <w:r w:rsidR="00CB397D">
        <w:rPr>
          <w:rFonts w:ascii="Times New Roman" w:hAnsi="Times New Roman" w:cs="Times New Roman"/>
          <w:sz w:val="24"/>
        </w:rPr>
        <w:t>. The population increases and lack of space led to another American staple, the suburb which was driven by the desire for one family homes and availability of autom</w:t>
      </w:r>
      <w:r w:rsidR="008B240F">
        <w:rPr>
          <w:rFonts w:ascii="Times New Roman" w:hAnsi="Times New Roman" w:cs="Times New Roman"/>
          <w:sz w:val="24"/>
        </w:rPr>
        <w:t xml:space="preserve">obiles. Technology </w:t>
      </w:r>
      <w:r w:rsidR="0037710E">
        <w:rPr>
          <w:rFonts w:ascii="Times New Roman" w:hAnsi="Times New Roman" w:cs="Times New Roman"/>
          <w:sz w:val="24"/>
        </w:rPr>
        <w:t xml:space="preserve">may change the way American express their culture, but the founding principles of individuality and opportunity remain. American culture, especially the idea of the frontier can also have potential impacts on sustainability as the desire for expansion and growth conflicts with preserving nature. </w:t>
      </w:r>
      <w:r w:rsidR="00A60085">
        <w:rPr>
          <w:rFonts w:ascii="Times New Roman" w:hAnsi="Times New Roman" w:cs="Times New Roman"/>
          <w:sz w:val="24"/>
        </w:rPr>
        <w:t>Other issues such as overconsumption fueled by a capitalist economy and dependency on driving can also make American culture an environmental threat. To truly determine if American culture is a sustainability problem a few subtopics must also be addressed including defining culture, defining American culture, and determining the extent of American culture’s effect. The stakeholders of the issue include all American, the environment, industry and the globe since Americans make up a lot of the population and influence other cultures.</w:t>
      </w:r>
    </w:p>
    <w:p w:rsidR="00D555C8" w:rsidRDefault="00D555C8">
      <w:pPr>
        <w:rPr>
          <w:rFonts w:ascii="Times New Roman" w:hAnsi="Times New Roman" w:cs="Times New Roman"/>
          <w:sz w:val="24"/>
        </w:rPr>
      </w:pPr>
      <w:r>
        <w:rPr>
          <w:rFonts w:ascii="Times New Roman" w:hAnsi="Times New Roman" w:cs="Times New Roman"/>
          <w:sz w:val="24"/>
        </w:rPr>
        <w:tab/>
      </w:r>
      <w:r w:rsidR="0031452C">
        <w:rPr>
          <w:rFonts w:ascii="Times New Roman" w:hAnsi="Times New Roman" w:cs="Times New Roman"/>
          <w:sz w:val="24"/>
        </w:rPr>
        <w:t xml:space="preserve">Naomi Klein’s </w:t>
      </w:r>
      <w:proofErr w:type="spellStart"/>
      <w:r w:rsidR="0031452C">
        <w:rPr>
          <w:rFonts w:ascii="Times New Roman" w:hAnsi="Times New Roman" w:cs="Times New Roman"/>
          <w:sz w:val="24"/>
        </w:rPr>
        <w:t>TedTalk</w:t>
      </w:r>
      <w:proofErr w:type="spellEnd"/>
      <w:r w:rsidR="0031452C">
        <w:rPr>
          <w:rFonts w:ascii="Times New Roman" w:hAnsi="Times New Roman" w:cs="Times New Roman"/>
          <w:sz w:val="24"/>
        </w:rPr>
        <w:t xml:space="preserve"> entitled “Addicted to Risk” highlights what she calls “</w:t>
      </w:r>
      <w:r w:rsidR="00E325EC">
        <w:rPr>
          <w:rFonts w:ascii="Times New Roman" w:hAnsi="Times New Roman" w:cs="Times New Roman"/>
          <w:sz w:val="24"/>
        </w:rPr>
        <w:t>the American narrative</w:t>
      </w:r>
      <w:r w:rsidR="0031452C">
        <w:rPr>
          <w:rFonts w:ascii="Times New Roman" w:hAnsi="Times New Roman" w:cs="Times New Roman"/>
          <w:sz w:val="24"/>
        </w:rPr>
        <w:t>” and how it leads Americans to be more willing to accept risky tactics over the precautionary principle</w:t>
      </w:r>
      <w:r w:rsidR="00E128E4">
        <w:rPr>
          <w:rFonts w:ascii="Times New Roman" w:hAnsi="Times New Roman" w:cs="Times New Roman"/>
          <w:sz w:val="24"/>
          <w:vertAlign w:val="superscript"/>
        </w:rPr>
        <w:t>2</w:t>
      </w:r>
      <w:r w:rsidR="0031452C">
        <w:rPr>
          <w:rFonts w:ascii="Times New Roman" w:hAnsi="Times New Roman" w:cs="Times New Roman"/>
          <w:sz w:val="24"/>
        </w:rPr>
        <w:t>. She mainly high</w:t>
      </w:r>
      <w:r w:rsidR="00E325EC">
        <w:rPr>
          <w:rFonts w:ascii="Times New Roman" w:hAnsi="Times New Roman" w:cs="Times New Roman"/>
          <w:sz w:val="24"/>
        </w:rPr>
        <w:t xml:space="preserve">lights the BP oil spill as a main indicator of American society’s acceptance of risk and how we are willing to gamble without a back-up plan. She argues that the attraction from risk comes from greed, hubris, and the effect of privilege, essentially we believe nothing can go wrong because it hasn’t in the past and that if anything does go wrong it will be saved at the last minute by a hero, in the case of environmental problems, technology. Another contributor to the risk addiction is the market economy, which uses cost-benefit analysis to determine </w:t>
      </w:r>
      <w:r w:rsidR="00686F07">
        <w:rPr>
          <w:rFonts w:ascii="Times New Roman" w:hAnsi="Times New Roman" w:cs="Times New Roman"/>
          <w:sz w:val="24"/>
        </w:rPr>
        <w:t xml:space="preserve">if project should be pursued instead of the precautionary principle. The questions become “when is the last moment we can wait to fix things” instead of “what is the effect of waiting to change”. This “archetypal story” of our culture leads us to environmentally risky tactics instead of playing it safe. </w:t>
      </w:r>
    </w:p>
    <w:p w:rsidR="00686F07" w:rsidRDefault="00686F07">
      <w:pPr>
        <w:rPr>
          <w:rFonts w:ascii="Times New Roman" w:hAnsi="Times New Roman" w:cs="Times New Roman"/>
          <w:sz w:val="24"/>
        </w:rPr>
      </w:pPr>
      <w:r>
        <w:rPr>
          <w:rFonts w:ascii="Times New Roman" w:hAnsi="Times New Roman" w:cs="Times New Roman"/>
          <w:sz w:val="24"/>
        </w:rPr>
        <w:tab/>
        <w:t xml:space="preserve">The main issue with Klein’s argument is that it does not specifically point to American culture by itself, but is instead more of a criticism of Western culture as a whole since it includes the tar sands in Canada as an example. Although America is considered a Western nation it is hard to separate the effects mentioned by Klein as a product of being Western or a product of being American. The other issue is that her argument is a </w:t>
      </w:r>
      <w:proofErr w:type="spellStart"/>
      <w:r>
        <w:rPr>
          <w:rFonts w:ascii="Times New Roman" w:hAnsi="Times New Roman" w:cs="Times New Roman"/>
          <w:sz w:val="24"/>
        </w:rPr>
        <w:t>TedTalk</w:t>
      </w:r>
      <w:proofErr w:type="spellEnd"/>
      <w:r>
        <w:rPr>
          <w:rFonts w:ascii="Times New Roman" w:hAnsi="Times New Roman" w:cs="Times New Roman"/>
          <w:sz w:val="24"/>
        </w:rPr>
        <w:t xml:space="preserve"> so it relies more on stories and anecdotes than pure fact so it is hard to support all of her claims and they are not extremely </w:t>
      </w:r>
      <w:r>
        <w:rPr>
          <w:rFonts w:ascii="Times New Roman" w:hAnsi="Times New Roman" w:cs="Times New Roman"/>
          <w:sz w:val="24"/>
        </w:rPr>
        <w:lastRenderedPageBreak/>
        <w:t xml:space="preserve">detailed. However; the simple delivery and well given speech gives the argument a very convincing structure and helps paint a larger picture of the issue. </w:t>
      </w:r>
      <w:r w:rsidR="00D1707B">
        <w:rPr>
          <w:rFonts w:ascii="Times New Roman" w:hAnsi="Times New Roman" w:cs="Times New Roman"/>
          <w:sz w:val="24"/>
        </w:rPr>
        <w:t xml:space="preserve">Unfortunately because the talk is very broad and informal it is hard to use the facts presented to unquestionably point to American culture as the catalyst for the risk addiction. </w:t>
      </w:r>
    </w:p>
    <w:p w:rsidR="00B70412" w:rsidRDefault="00B70412">
      <w:pPr>
        <w:rPr>
          <w:rFonts w:ascii="Times New Roman" w:hAnsi="Times New Roman" w:cs="Times New Roman"/>
          <w:sz w:val="24"/>
        </w:rPr>
      </w:pPr>
      <w:r>
        <w:rPr>
          <w:rFonts w:ascii="Times New Roman" w:hAnsi="Times New Roman" w:cs="Times New Roman"/>
          <w:sz w:val="24"/>
        </w:rPr>
        <w:tab/>
        <w:t>Ronald Regan’s argument in his candidacy announcement for the presidency focuses on the positive aspects of American culture. He begins his speech by declaring that the future in America will always be positive and that citizens should always look forward to it. He is critical of the way current political leaders use the mistakes past leaders made as a scapegoat for their inability to make positive chances to American life. Regan speaks about the current high inflation rates and suggests ways to fix it, mostly involving cutting taxes and relaxing regulations on businesses. He wants to restructure the tax system that “</w:t>
      </w:r>
      <w:r w:rsidRPr="00B70412">
        <w:rPr>
          <w:rFonts w:ascii="Times New Roman" w:hAnsi="Times New Roman" w:cs="Times New Roman"/>
          <w:sz w:val="24"/>
        </w:rPr>
        <w:t>rewards initiative a</w:t>
      </w:r>
      <w:r>
        <w:rPr>
          <w:rFonts w:ascii="Times New Roman" w:hAnsi="Times New Roman" w:cs="Times New Roman"/>
          <w:sz w:val="24"/>
        </w:rPr>
        <w:t>nd effort and encourages thrift,” all things that would strengthen the American economy in his opinion</w:t>
      </w:r>
      <w:r w:rsidR="00E128E4">
        <w:rPr>
          <w:rFonts w:ascii="Times New Roman" w:hAnsi="Times New Roman" w:cs="Times New Roman"/>
          <w:sz w:val="24"/>
          <w:vertAlign w:val="superscript"/>
        </w:rPr>
        <w:t>3</w:t>
      </w:r>
      <w:r>
        <w:rPr>
          <w:rFonts w:ascii="Times New Roman" w:hAnsi="Times New Roman" w:cs="Times New Roman"/>
          <w:sz w:val="24"/>
        </w:rPr>
        <w:t>. Regan is also highly critical of addressing the energy crisis by telling people to consume less energy</w:t>
      </w:r>
      <w:r w:rsidR="00F85097">
        <w:rPr>
          <w:rFonts w:ascii="Times New Roman" w:hAnsi="Times New Roman" w:cs="Times New Roman"/>
          <w:sz w:val="24"/>
        </w:rPr>
        <w:t xml:space="preserve"> and instead is in favor of more efficient technologies and increasing domestic production. He champions the idea of American, and also the North American continent, becoming self-sufficient in providing all resources and developing a long term agreement of mutual goals. Regan also makes many references to the freedom and liberty America was founded on</w:t>
      </w:r>
      <w:r w:rsidR="00C52630">
        <w:rPr>
          <w:rFonts w:ascii="Times New Roman" w:hAnsi="Times New Roman" w:cs="Times New Roman"/>
          <w:sz w:val="24"/>
        </w:rPr>
        <w:t xml:space="preserve"> and his vision of continuing the greatness of the nation based upon those principles. </w:t>
      </w:r>
      <w:r w:rsidR="004928A5">
        <w:rPr>
          <w:rFonts w:ascii="Times New Roman" w:hAnsi="Times New Roman" w:cs="Times New Roman"/>
          <w:sz w:val="24"/>
        </w:rPr>
        <w:t xml:space="preserve">Regan’s point of view is one of a classical conservative Republican and strongly grounded in federalism. </w:t>
      </w:r>
    </w:p>
    <w:p w:rsidR="00C52630" w:rsidRDefault="00C52630">
      <w:pPr>
        <w:rPr>
          <w:rFonts w:ascii="Times New Roman" w:hAnsi="Times New Roman" w:cs="Times New Roman"/>
          <w:sz w:val="24"/>
        </w:rPr>
      </w:pPr>
      <w:r>
        <w:rPr>
          <w:rFonts w:ascii="Times New Roman" w:hAnsi="Times New Roman" w:cs="Times New Roman"/>
          <w:sz w:val="24"/>
        </w:rPr>
        <w:tab/>
        <w:t xml:space="preserve">The main issue with Ronald Regan’s argument is that it mainly consists of sweeping generalizations. Again this is designed to be a persuasive argument and to move people to support his presidential campaign, not necessarily to provide facts about how to address America’s economic and energy crises. One major flaw is the idea that Americans will not have to change their lifestyles to resolve the energy crisis. Although back in the 1980s there wasn’t as much data </w:t>
      </w:r>
      <w:r w:rsidR="004928A5">
        <w:rPr>
          <w:rFonts w:ascii="Times New Roman" w:hAnsi="Times New Roman" w:cs="Times New Roman"/>
          <w:sz w:val="24"/>
        </w:rPr>
        <w:t xml:space="preserve">on climate change it is still hard to justify the idea that efficiency will pull America out of the energy crisis. Decreasing regulations on businesses will also not necessarily benefit the economy or consumers because it makes it easier for companies to cut corners in production. </w:t>
      </w:r>
      <w:r w:rsidR="00FC795F">
        <w:rPr>
          <w:rFonts w:ascii="Times New Roman" w:hAnsi="Times New Roman" w:cs="Times New Roman"/>
          <w:sz w:val="24"/>
        </w:rPr>
        <w:t xml:space="preserve">Regan’s argument that the strength and dedication of the American people to fight for a better future is not necessarily wrong, but applied in the wrong manner it would not have a positive outcome for both the environment and the American economy. </w:t>
      </w:r>
    </w:p>
    <w:p w:rsidR="00621649" w:rsidRDefault="00621649" w:rsidP="00621649">
      <w:pPr>
        <w:rPr>
          <w:rFonts w:ascii="Times New Roman" w:hAnsi="Times New Roman" w:cs="Times New Roman"/>
          <w:sz w:val="24"/>
          <w:szCs w:val="24"/>
          <w:shd w:val="clear" w:color="auto" w:fill="FFFFFF"/>
        </w:rPr>
      </w:pPr>
      <w:r>
        <w:rPr>
          <w:rFonts w:ascii="Times New Roman" w:hAnsi="Times New Roman" w:cs="Times New Roman"/>
          <w:sz w:val="24"/>
        </w:rPr>
        <w:tab/>
        <w:t>The article published in The Guardian entitled “US Cult of Greed Is Now a Global Environmental Threat, Report W</w:t>
      </w:r>
      <w:r w:rsidRPr="00621649">
        <w:rPr>
          <w:rFonts w:ascii="Times New Roman" w:hAnsi="Times New Roman" w:cs="Times New Roman"/>
          <w:sz w:val="24"/>
        </w:rPr>
        <w:t>arns</w:t>
      </w:r>
      <w:r>
        <w:rPr>
          <w:rFonts w:ascii="Times New Roman" w:hAnsi="Times New Roman" w:cs="Times New Roman"/>
          <w:sz w:val="24"/>
        </w:rPr>
        <w:t xml:space="preserve">” gives an overview of the finding the </w:t>
      </w:r>
      <w:proofErr w:type="spellStart"/>
      <w:r>
        <w:rPr>
          <w:rFonts w:ascii="Times New Roman" w:hAnsi="Times New Roman" w:cs="Times New Roman"/>
          <w:sz w:val="24"/>
        </w:rPr>
        <w:t>Worldwatch</w:t>
      </w:r>
      <w:proofErr w:type="spellEnd"/>
      <w:r>
        <w:rPr>
          <w:rFonts w:ascii="Times New Roman" w:hAnsi="Times New Roman" w:cs="Times New Roman"/>
          <w:sz w:val="24"/>
        </w:rPr>
        <w:t xml:space="preserve"> Institute published in 2010 about the dangerous consumerism of the United States. They state that the global growth of consumption is not a </w:t>
      </w:r>
      <w:r w:rsidRPr="00621649">
        <w:rPr>
          <w:rFonts w:ascii="Times New Roman" w:hAnsi="Times New Roman" w:cs="Times New Roman"/>
          <w:sz w:val="24"/>
          <w:szCs w:val="24"/>
        </w:rPr>
        <w:t>natural part of the economy, “</w:t>
      </w:r>
      <w:r w:rsidRPr="00621649">
        <w:rPr>
          <w:rFonts w:ascii="Times New Roman" w:hAnsi="Times New Roman" w:cs="Times New Roman"/>
          <w:sz w:val="24"/>
          <w:szCs w:val="24"/>
          <w:shd w:val="clear" w:color="auto" w:fill="FFFFFF"/>
        </w:rPr>
        <w:t>but the result of deliberate efforts by businesses to win over consumers</w:t>
      </w:r>
      <w:r w:rsidRPr="00621649">
        <w:rPr>
          <w:rFonts w:ascii="Times New Roman" w:hAnsi="Times New Roman" w:cs="Times New Roman"/>
          <w:sz w:val="24"/>
          <w:szCs w:val="24"/>
          <w:shd w:val="clear" w:color="auto" w:fill="FFFFFF"/>
        </w:rPr>
        <w:t>”</w:t>
      </w:r>
      <w:r w:rsidR="00E128E4">
        <w:rPr>
          <w:rFonts w:ascii="Times New Roman" w:hAnsi="Times New Roman" w:cs="Times New Roman"/>
          <w:sz w:val="24"/>
          <w:szCs w:val="24"/>
          <w:shd w:val="clear" w:color="auto" w:fill="FFFFFF"/>
          <w:vertAlign w:val="superscript"/>
        </w:rPr>
        <w:t>4</w:t>
      </w:r>
      <w:r>
        <w:rPr>
          <w:rFonts w:ascii="Times New Roman" w:hAnsi="Times New Roman" w:cs="Times New Roman"/>
          <w:sz w:val="24"/>
          <w:szCs w:val="24"/>
          <w:shd w:val="clear" w:color="auto" w:fill="FFFFFF"/>
        </w:rPr>
        <w:t xml:space="preserve">. This phenomenon has been mostly driven by Western markets and countries like the United States are not setting any kind of precedence for reduced consumption to help reach environmental goals. This article mostly extends the argument made by Naomi Kline who argues that Americans have a culture founded on risk. The Guardian article focuses more on risk for economic growth and to attract more consumers at the </w:t>
      </w:r>
      <w:r>
        <w:rPr>
          <w:rFonts w:ascii="Times New Roman" w:hAnsi="Times New Roman" w:cs="Times New Roman"/>
          <w:sz w:val="24"/>
          <w:szCs w:val="24"/>
          <w:shd w:val="clear" w:color="auto" w:fill="FFFFFF"/>
        </w:rPr>
        <w:lastRenderedPageBreak/>
        <w:t xml:space="preserve">expense of the environment. However, the article does also mention a shift in younger generation that indicates the younger generation is more aware of environmental problems and may be more likely to make the kind of cultural shift necessary. </w:t>
      </w:r>
    </w:p>
    <w:p w:rsidR="00621649" w:rsidRPr="00621649" w:rsidRDefault="00621649" w:rsidP="00621649">
      <w:pPr>
        <w:rPr>
          <w:rFonts w:ascii="Times New Roman" w:hAnsi="Times New Roman" w:cs="Times New Roman"/>
          <w:sz w:val="24"/>
        </w:rPr>
      </w:pPr>
      <w:r>
        <w:rPr>
          <w:rFonts w:ascii="Times New Roman" w:hAnsi="Times New Roman" w:cs="Times New Roman"/>
          <w:sz w:val="24"/>
          <w:szCs w:val="24"/>
          <w:shd w:val="clear" w:color="auto" w:fill="FFFFFF"/>
        </w:rPr>
        <w:tab/>
      </w:r>
      <w:r w:rsidR="009A51F5">
        <w:rPr>
          <w:rFonts w:ascii="Times New Roman" w:hAnsi="Times New Roman" w:cs="Times New Roman"/>
          <w:sz w:val="24"/>
          <w:szCs w:val="24"/>
          <w:shd w:val="clear" w:color="auto" w:fill="FFFFFF"/>
        </w:rPr>
        <w:t xml:space="preserve">I agree that there are some aspects of American culture that a barriers to environmental action, many dealing with the problem of business and marketing. Consumption is a huge sustainability issue, but most of our consumption is required to be quick and easy to fit with the high paced American job culture. Many people are too busy to research into what the greenest practice or product may be and instead reach for the most convenient, which is also usually the most polluting option. Taking public transportation is usually slower than using a personal vehicle so those with the income to afford cars choose to drive. The same goes for consuming fast food, using appliances and chemicals for cleaning and many other consumption habits Americans stand behind. Another issue is the incentive for businesses to cut corners to make cheaper products, again usually at the expense of the environment. Many examples from the BP oil spill to overseas factories with horrible conditions all show the motivation for cheap products. Because of the demand for cheap and easily available products that is then supplied by polluting businesses the biggest priority I believe is creating a new environment where making the environmentally friendly choice is clear and convenient to the consumers. This solution would have to overcome the phenomenon of green washing to ensure consumers are always getting the </w:t>
      </w:r>
      <w:r w:rsidR="00E128E4">
        <w:rPr>
          <w:rFonts w:ascii="Times New Roman" w:hAnsi="Times New Roman" w:cs="Times New Roman"/>
          <w:sz w:val="24"/>
          <w:szCs w:val="24"/>
          <w:shd w:val="clear" w:color="auto" w:fill="FFFFFF"/>
        </w:rPr>
        <w:t xml:space="preserve">correct product. Several ways to accomplish this goal could be through higher taxes on businesses that pollute to internalize the cost to the environment, thus making environmentally friendly options cheaper. Another large cultural change that could accomplish the goal could be though restructuring the job market to provide more time to workers which could then be invested in more environmentally friendly practices such as gardening that are more time intensive. In general an ideological shift in the way Americans approach consumption in regards to the environment is the most necessary key to creating a more sustainable culture. </w:t>
      </w:r>
    </w:p>
    <w:p w:rsidR="00621649" w:rsidRDefault="00621649">
      <w:pPr>
        <w:rPr>
          <w:rFonts w:ascii="Times New Roman" w:hAnsi="Times New Roman" w:cs="Times New Roman"/>
          <w:sz w:val="24"/>
        </w:rPr>
      </w:pPr>
    </w:p>
    <w:p w:rsidR="00930B2E" w:rsidRDefault="00930B2E">
      <w:pPr>
        <w:rPr>
          <w:rFonts w:ascii="Times New Roman" w:hAnsi="Times New Roman" w:cs="Times New Roman"/>
          <w:sz w:val="24"/>
        </w:rPr>
      </w:pPr>
      <w:r>
        <w:rPr>
          <w:rFonts w:ascii="Times New Roman" w:hAnsi="Times New Roman" w:cs="Times New Roman"/>
          <w:sz w:val="24"/>
        </w:rPr>
        <w:tab/>
      </w:r>
    </w:p>
    <w:p w:rsidR="00130733" w:rsidRDefault="00E128E4">
      <w:pPr>
        <w:rPr>
          <w:rFonts w:ascii="Times New Roman" w:hAnsi="Times New Roman" w:cs="Times New Roman"/>
          <w:sz w:val="24"/>
        </w:rPr>
      </w:pPr>
      <w:r>
        <w:rPr>
          <w:rFonts w:ascii="Times New Roman" w:hAnsi="Times New Roman" w:cs="Times New Roman"/>
          <w:sz w:val="24"/>
        </w:rPr>
        <w:t>Citations</w:t>
      </w:r>
    </w:p>
    <w:p w:rsidR="00E128E4" w:rsidRDefault="00E128E4">
      <w:pPr>
        <w:rPr>
          <w:rFonts w:ascii="Times New Roman" w:hAnsi="Times New Roman" w:cs="Times New Roman"/>
          <w:sz w:val="24"/>
        </w:rPr>
      </w:pPr>
      <w:r>
        <w:rPr>
          <w:rFonts w:ascii="Times New Roman" w:hAnsi="Times New Roman" w:cs="Times New Roman"/>
          <w:sz w:val="24"/>
        </w:rPr>
        <w:t xml:space="preserve">1. </w:t>
      </w:r>
      <w:r w:rsidRPr="00E128E4">
        <w:rPr>
          <w:rFonts w:ascii="Times New Roman" w:hAnsi="Times New Roman" w:cs="Times New Roman"/>
          <w:sz w:val="24"/>
        </w:rPr>
        <w:t>"Countries and Their Cultures." </w:t>
      </w:r>
      <w:proofErr w:type="gramStart"/>
      <w:r w:rsidRPr="00E128E4">
        <w:rPr>
          <w:rFonts w:ascii="Times New Roman" w:hAnsi="Times New Roman" w:cs="Times New Roman"/>
          <w:i/>
          <w:iCs/>
          <w:sz w:val="24"/>
        </w:rPr>
        <w:t>Culture of United States of America</w:t>
      </w:r>
      <w:r w:rsidRPr="00E128E4">
        <w:rPr>
          <w:rFonts w:ascii="Times New Roman" w:hAnsi="Times New Roman" w:cs="Times New Roman"/>
          <w:sz w:val="24"/>
        </w:rPr>
        <w:t>.</w:t>
      </w:r>
      <w:proofErr w:type="gramEnd"/>
      <w:r w:rsidRPr="00E128E4">
        <w:rPr>
          <w:rFonts w:ascii="Times New Roman" w:hAnsi="Times New Roman" w:cs="Times New Roman"/>
          <w:sz w:val="24"/>
        </w:rPr>
        <w:t xml:space="preserve"> </w:t>
      </w:r>
      <w:proofErr w:type="spellStart"/>
      <w:proofErr w:type="gramStart"/>
      <w:r w:rsidRPr="00E128E4">
        <w:rPr>
          <w:rFonts w:ascii="Times New Roman" w:hAnsi="Times New Roman" w:cs="Times New Roman"/>
          <w:sz w:val="24"/>
        </w:rPr>
        <w:t>N.p</w:t>
      </w:r>
      <w:proofErr w:type="spellEnd"/>
      <w:proofErr w:type="gramEnd"/>
      <w:r w:rsidRPr="00E128E4">
        <w:rPr>
          <w:rFonts w:ascii="Times New Roman" w:hAnsi="Times New Roman" w:cs="Times New Roman"/>
          <w:sz w:val="24"/>
        </w:rPr>
        <w:t xml:space="preserve">., </w:t>
      </w:r>
      <w:proofErr w:type="spellStart"/>
      <w:r w:rsidRPr="00E128E4">
        <w:rPr>
          <w:rFonts w:ascii="Times New Roman" w:hAnsi="Times New Roman" w:cs="Times New Roman"/>
          <w:sz w:val="24"/>
        </w:rPr>
        <w:t>n.d.</w:t>
      </w:r>
      <w:proofErr w:type="spellEnd"/>
      <w:r w:rsidRPr="00E128E4">
        <w:rPr>
          <w:rFonts w:ascii="Times New Roman" w:hAnsi="Times New Roman" w:cs="Times New Roman"/>
          <w:sz w:val="24"/>
        </w:rPr>
        <w:t xml:space="preserve"> Web. 25 Mar. 2014.</w:t>
      </w:r>
    </w:p>
    <w:p w:rsidR="00E128E4" w:rsidRDefault="00E128E4">
      <w:pPr>
        <w:rPr>
          <w:rFonts w:ascii="Times New Roman" w:hAnsi="Times New Roman" w:cs="Times New Roman"/>
          <w:sz w:val="24"/>
        </w:rPr>
      </w:pPr>
      <w:r>
        <w:rPr>
          <w:rFonts w:ascii="Times New Roman" w:hAnsi="Times New Roman" w:cs="Times New Roman"/>
          <w:sz w:val="24"/>
        </w:rPr>
        <w:t xml:space="preserve">2. </w:t>
      </w:r>
      <w:r w:rsidR="00535CB3" w:rsidRPr="00535CB3">
        <w:rPr>
          <w:rFonts w:ascii="Times New Roman" w:hAnsi="Times New Roman" w:cs="Times New Roman"/>
          <w:sz w:val="24"/>
        </w:rPr>
        <w:t xml:space="preserve">Klein, Naomi. </w:t>
      </w:r>
      <w:proofErr w:type="gramStart"/>
      <w:r w:rsidR="00535CB3" w:rsidRPr="00535CB3">
        <w:rPr>
          <w:rFonts w:ascii="Times New Roman" w:hAnsi="Times New Roman" w:cs="Times New Roman"/>
          <w:sz w:val="24"/>
        </w:rPr>
        <w:t>"Addicted to Risk."</w:t>
      </w:r>
      <w:proofErr w:type="gramEnd"/>
      <w:r w:rsidR="00535CB3" w:rsidRPr="00535CB3">
        <w:rPr>
          <w:rFonts w:ascii="Times New Roman" w:hAnsi="Times New Roman" w:cs="Times New Roman"/>
          <w:sz w:val="24"/>
        </w:rPr>
        <w:t xml:space="preserve"> TED. </w:t>
      </w:r>
      <w:proofErr w:type="spellStart"/>
      <w:proofErr w:type="gramStart"/>
      <w:r w:rsidR="00535CB3" w:rsidRPr="00535CB3">
        <w:rPr>
          <w:rFonts w:ascii="Times New Roman" w:hAnsi="Times New Roman" w:cs="Times New Roman"/>
          <w:sz w:val="24"/>
        </w:rPr>
        <w:t>TEDWomen</w:t>
      </w:r>
      <w:proofErr w:type="spellEnd"/>
      <w:r w:rsidR="00535CB3" w:rsidRPr="00535CB3">
        <w:rPr>
          <w:rFonts w:ascii="Times New Roman" w:hAnsi="Times New Roman" w:cs="Times New Roman"/>
          <w:sz w:val="24"/>
        </w:rPr>
        <w:t xml:space="preserve"> 2010.</w:t>
      </w:r>
      <w:proofErr w:type="gramEnd"/>
      <w:r w:rsidR="00535CB3" w:rsidRPr="00535CB3">
        <w:rPr>
          <w:rFonts w:ascii="Times New Roman" w:hAnsi="Times New Roman" w:cs="Times New Roman"/>
          <w:sz w:val="24"/>
        </w:rPr>
        <w:t xml:space="preserve"> Dec. 2010. </w:t>
      </w:r>
      <w:proofErr w:type="gramStart"/>
      <w:r w:rsidR="00535CB3" w:rsidRPr="00535CB3">
        <w:rPr>
          <w:rFonts w:ascii="Times New Roman" w:hAnsi="Times New Roman" w:cs="Times New Roman"/>
          <w:sz w:val="24"/>
        </w:rPr>
        <w:t>Web.</w:t>
      </w:r>
      <w:proofErr w:type="gramEnd"/>
      <w:r w:rsidR="00535CB3" w:rsidRPr="00535CB3">
        <w:rPr>
          <w:rFonts w:ascii="Times New Roman" w:hAnsi="Times New Roman" w:cs="Times New Roman"/>
          <w:sz w:val="24"/>
        </w:rPr>
        <w:t xml:space="preserve"> 25 Mar. 2014</w:t>
      </w:r>
      <w:r w:rsidR="00535CB3">
        <w:rPr>
          <w:rFonts w:ascii="Times New Roman" w:hAnsi="Times New Roman" w:cs="Times New Roman"/>
          <w:sz w:val="24"/>
        </w:rPr>
        <w:t>.</w:t>
      </w:r>
    </w:p>
    <w:p w:rsidR="00E128E4" w:rsidRDefault="00E128E4">
      <w:pPr>
        <w:rPr>
          <w:rFonts w:ascii="Times New Roman" w:hAnsi="Times New Roman" w:cs="Times New Roman"/>
          <w:sz w:val="24"/>
        </w:rPr>
      </w:pPr>
      <w:r>
        <w:rPr>
          <w:rFonts w:ascii="Times New Roman" w:hAnsi="Times New Roman" w:cs="Times New Roman"/>
          <w:sz w:val="24"/>
        </w:rPr>
        <w:t xml:space="preserve">3. </w:t>
      </w:r>
      <w:r w:rsidR="00535CB3" w:rsidRPr="00535CB3">
        <w:rPr>
          <w:rFonts w:ascii="Times New Roman" w:hAnsi="Times New Roman" w:cs="Times New Roman"/>
          <w:sz w:val="24"/>
        </w:rPr>
        <w:t xml:space="preserve">Regan, Ronald. </w:t>
      </w:r>
      <w:proofErr w:type="gramStart"/>
      <w:r w:rsidR="00535CB3" w:rsidRPr="00535CB3">
        <w:rPr>
          <w:rFonts w:ascii="Times New Roman" w:hAnsi="Times New Roman" w:cs="Times New Roman"/>
          <w:sz w:val="24"/>
        </w:rPr>
        <w:t>"Candidacy Announcement."</w:t>
      </w:r>
      <w:proofErr w:type="gramEnd"/>
      <w:r w:rsidR="00535CB3" w:rsidRPr="00535CB3">
        <w:rPr>
          <w:rFonts w:ascii="Times New Roman" w:hAnsi="Times New Roman" w:cs="Times New Roman"/>
          <w:sz w:val="24"/>
        </w:rPr>
        <w:t xml:space="preserve"> 13 Nov. 1979. </w:t>
      </w:r>
      <w:proofErr w:type="gramStart"/>
      <w:r w:rsidR="00535CB3" w:rsidRPr="00535CB3">
        <w:rPr>
          <w:rFonts w:ascii="Times New Roman" w:hAnsi="Times New Roman" w:cs="Times New Roman"/>
          <w:sz w:val="24"/>
        </w:rPr>
        <w:t>Web.</w:t>
      </w:r>
      <w:proofErr w:type="gramEnd"/>
      <w:r w:rsidR="00535CB3" w:rsidRPr="00535CB3">
        <w:rPr>
          <w:rFonts w:ascii="Times New Roman" w:hAnsi="Times New Roman" w:cs="Times New Roman"/>
          <w:sz w:val="24"/>
        </w:rPr>
        <w:t xml:space="preserve"> 25 Mar. 2014.</w:t>
      </w:r>
      <w:bookmarkStart w:id="0" w:name="_GoBack"/>
      <w:bookmarkEnd w:id="0"/>
    </w:p>
    <w:p w:rsidR="00E128E4" w:rsidRPr="00A51807" w:rsidRDefault="00E128E4">
      <w:pPr>
        <w:rPr>
          <w:rFonts w:ascii="Times New Roman" w:hAnsi="Times New Roman" w:cs="Times New Roman"/>
          <w:sz w:val="24"/>
        </w:rPr>
      </w:pPr>
      <w:r>
        <w:rPr>
          <w:rFonts w:ascii="Times New Roman" w:hAnsi="Times New Roman" w:cs="Times New Roman"/>
          <w:sz w:val="24"/>
        </w:rPr>
        <w:t xml:space="preserve">4. </w:t>
      </w:r>
      <w:r w:rsidRPr="00E128E4">
        <w:rPr>
          <w:rFonts w:ascii="Times New Roman" w:hAnsi="Times New Roman" w:cs="Times New Roman"/>
          <w:sz w:val="24"/>
        </w:rPr>
        <w:t>Goldenberg, Suzanna. "US Cult of Greed Is Now a Global Environmental Threat, Report Warns." </w:t>
      </w:r>
      <w:r w:rsidRPr="00E128E4">
        <w:rPr>
          <w:rFonts w:ascii="Times New Roman" w:hAnsi="Times New Roman" w:cs="Times New Roman"/>
          <w:i/>
          <w:iCs/>
          <w:sz w:val="24"/>
        </w:rPr>
        <w:t>The Guardian</w:t>
      </w:r>
      <w:r w:rsidRPr="00E128E4">
        <w:rPr>
          <w:rFonts w:ascii="Times New Roman" w:hAnsi="Times New Roman" w:cs="Times New Roman"/>
          <w:sz w:val="24"/>
        </w:rPr>
        <w:t xml:space="preserve"> 12 Jan. 2010. </w:t>
      </w:r>
      <w:proofErr w:type="gramStart"/>
      <w:r w:rsidRPr="00E128E4">
        <w:rPr>
          <w:rFonts w:ascii="Times New Roman" w:hAnsi="Times New Roman" w:cs="Times New Roman"/>
          <w:sz w:val="24"/>
        </w:rPr>
        <w:t>Web.</w:t>
      </w:r>
      <w:proofErr w:type="gramEnd"/>
      <w:r w:rsidRPr="00E128E4">
        <w:rPr>
          <w:rFonts w:ascii="Times New Roman" w:hAnsi="Times New Roman" w:cs="Times New Roman"/>
          <w:sz w:val="24"/>
        </w:rPr>
        <w:t xml:space="preserve"> 2</w:t>
      </w:r>
      <w:r w:rsidR="00535CB3">
        <w:rPr>
          <w:rFonts w:ascii="Times New Roman" w:hAnsi="Times New Roman" w:cs="Times New Roman"/>
          <w:sz w:val="24"/>
        </w:rPr>
        <w:t>5 March</w:t>
      </w:r>
      <w:r w:rsidRPr="00E128E4">
        <w:rPr>
          <w:rFonts w:ascii="Times New Roman" w:hAnsi="Times New Roman" w:cs="Times New Roman"/>
          <w:sz w:val="24"/>
        </w:rPr>
        <w:t xml:space="preserve"> 2014</w:t>
      </w:r>
    </w:p>
    <w:sectPr w:rsidR="00E128E4" w:rsidRPr="00A51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BCC"/>
    <w:rsid w:val="00130733"/>
    <w:rsid w:val="001561E3"/>
    <w:rsid w:val="001B6A8B"/>
    <w:rsid w:val="002D7BE8"/>
    <w:rsid w:val="0031452C"/>
    <w:rsid w:val="0037710E"/>
    <w:rsid w:val="004928A5"/>
    <w:rsid w:val="00535CB3"/>
    <w:rsid w:val="00621649"/>
    <w:rsid w:val="00655BCC"/>
    <w:rsid w:val="0065674A"/>
    <w:rsid w:val="00686F07"/>
    <w:rsid w:val="0078681D"/>
    <w:rsid w:val="008B240F"/>
    <w:rsid w:val="00930B2E"/>
    <w:rsid w:val="009A51F5"/>
    <w:rsid w:val="00A51807"/>
    <w:rsid w:val="00A60085"/>
    <w:rsid w:val="00B70412"/>
    <w:rsid w:val="00C52630"/>
    <w:rsid w:val="00CB397D"/>
    <w:rsid w:val="00D1707B"/>
    <w:rsid w:val="00D555C8"/>
    <w:rsid w:val="00E128E4"/>
    <w:rsid w:val="00E325EC"/>
    <w:rsid w:val="00F85097"/>
    <w:rsid w:val="00FC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216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164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216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164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159720">
      <w:bodyDiv w:val="1"/>
      <w:marLeft w:val="0"/>
      <w:marRight w:val="0"/>
      <w:marTop w:val="0"/>
      <w:marBottom w:val="0"/>
      <w:divBdr>
        <w:top w:val="none" w:sz="0" w:space="0" w:color="auto"/>
        <w:left w:val="none" w:sz="0" w:space="0" w:color="auto"/>
        <w:bottom w:val="none" w:sz="0" w:space="0" w:color="auto"/>
        <w:right w:val="none" w:sz="0" w:space="0" w:color="auto"/>
      </w:divBdr>
    </w:div>
    <w:div w:id="153179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1629</TotalTime>
  <Pages>3</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2014-03-26T19:31:00Z</dcterms:created>
  <dcterms:modified xsi:type="dcterms:W3CDTF">2014-05-02T19:50:00Z</dcterms:modified>
</cp:coreProperties>
</file>